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33322" w14:textId="44D3723A" w:rsidR="001A5619" w:rsidRDefault="009657AD" w:rsidP="009657AD">
      <w:pPr>
        <w:pStyle w:val="Bijlageondertitel"/>
        <w:numPr>
          <w:ilvl w:val="0"/>
          <w:numId w:val="0"/>
        </w:numPr>
      </w:pPr>
      <w:r>
        <w:t xml:space="preserve">Bijlage </w:t>
      </w:r>
      <w:r w:rsidR="001A0A8A">
        <w:t>3</w:t>
      </w:r>
      <w:r w:rsidR="00122FFE">
        <w:t xml:space="preserve"> - </w:t>
      </w:r>
      <w:r w:rsidR="001A5619">
        <w:t xml:space="preserve">Inschrijvingsbiljet </w:t>
      </w:r>
    </w:p>
    <w:p w14:paraId="307D3D83" w14:textId="77777777" w:rsidR="001A5619" w:rsidRPr="009A450D" w:rsidRDefault="001A5619" w:rsidP="001A5619">
      <w:pPr>
        <w:spacing w:line="360" w:lineRule="auto"/>
        <w:rPr>
          <w:sz w:val="16"/>
          <w:szCs w:val="16"/>
        </w:rPr>
      </w:pPr>
      <w:r w:rsidRPr="009A450D">
        <w:rPr>
          <w:sz w:val="16"/>
          <w:szCs w:val="16"/>
        </w:rPr>
        <w:t>De hierna te noemen inschrijver(s):</w:t>
      </w:r>
    </w:p>
    <w:p w14:paraId="4FAD9B96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a.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szCs w:val="18"/>
          <w:vertAlign w:val="superscript"/>
        </w:rPr>
        <w:t>1</w:t>
      </w:r>
    </w:p>
    <w:p w14:paraId="5236B0E4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172D0E25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368469D3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b.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1</w:t>
      </w:r>
    </w:p>
    <w:p w14:paraId="10DC88F7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777F1FE1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62F6E4C3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c. naam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1</w:t>
      </w:r>
    </w:p>
    <w:p w14:paraId="34B2E794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gevestigd te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2</w:t>
      </w:r>
    </w:p>
    <w:p w14:paraId="4E6AF155" w14:textId="77777777" w:rsidR="001A5619" w:rsidRPr="00EF6499" w:rsidRDefault="001A5619" w:rsidP="001A5619">
      <w:pPr>
        <w:spacing w:line="360" w:lineRule="auto"/>
        <w:rPr>
          <w:sz w:val="18"/>
        </w:rPr>
      </w:pPr>
      <w:r w:rsidRPr="00EF6499">
        <w:rPr>
          <w:sz w:val="16"/>
          <w:szCs w:val="16"/>
        </w:rPr>
        <w:t>KvK-nummer</w:t>
      </w:r>
      <w:r w:rsidRPr="00EF6499">
        <w:rPr>
          <w:sz w:val="18"/>
        </w:rPr>
        <w:t xml:space="preserve"> </w:t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u w:val="dotted"/>
        </w:rPr>
        <w:tab/>
      </w:r>
      <w:r w:rsidRPr="00EF6499">
        <w:rPr>
          <w:sz w:val="18"/>
          <w:vertAlign w:val="superscript"/>
        </w:rPr>
        <w:t>3</w:t>
      </w:r>
    </w:p>
    <w:p w14:paraId="77B9182D" w14:textId="19B561BB" w:rsidR="001A5619" w:rsidRPr="00EF6499" w:rsidRDefault="001A5619" w:rsidP="001A5619">
      <w:pPr>
        <w:spacing w:before="120"/>
        <w:rPr>
          <w:sz w:val="16"/>
          <w:szCs w:val="16"/>
        </w:rPr>
      </w:pPr>
      <w:r w:rsidRPr="00EF6499">
        <w:rPr>
          <w:sz w:val="16"/>
          <w:szCs w:val="16"/>
        </w:rPr>
        <w:t xml:space="preserve">verklaart (verklaren) zich door ondertekening dezes </w:t>
      </w:r>
      <w:r w:rsidRPr="00AA221D">
        <w:rPr>
          <w:sz w:val="16"/>
          <w:szCs w:val="16"/>
        </w:rPr>
        <w:t>bereid</w:t>
      </w:r>
      <w:r w:rsidR="00AA221D" w:rsidRPr="00AA221D">
        <w:rPr>
          <w:sz w:val="16"/>
          <w:szCs w:val="16"/>
        </w:rPr>
        <w:t xml:space="preserve"> te leveren</w:t>
      </w:r>
    </w:p>
    <w:p w14:paraId="12E16F6F" w14:textId="77777777" w:rsidR="001A5619" w:rsidRDefault="001A5619" w:rsidP="001A5619">
      <w:pPr>
        <w:contextualSpacing/>
        <w:jc w:val="center"/>
        <w:rPr>
          <w:sz w:val="16"/>
          <w:szCs w:val="16"/>
        </w:rPr>
      </w:pPr>
    </w:p>
    <w:p w14:paraId="55FC255C" w14:textId="280336D3" w:rsidR="000D55A5" w:rsidRPr="000D55A5" w:rsidRDefault="000D55A5" w:rsidP="000D55A5">
      <w:pPr>
        <w:pStyle w:val="Koptekst"/>
        <w:rPr>
          <w:b/>
          <w:bCs/>
          <w:sz w:val="28"/>
          <w:szCs w:val="28"/>
        </w:rPr>
      </w:pPr>
      <w:r>
        <w:rPr>
          <w:sz w:val="18"/>
          <w:szCs w:val="18"/>
        </w:rPr>
        <w:tab/>
      </w:r>
      <w:r w:rsidRPr="000D55A5">
        <w:rPr>
          <w:b/>
          <w:bCs/>
          <w:sz w:val="28"/>
          <w:szCs w:val="28"/>
        </w:rPr>
        <w:t>Lichttechnische Beoordelingen gebieden en tunnels</w:t>
      </w:r>
    </w:p>
    <w:p w14:paraId="6D7CBD2E" w14:textId="3A56F8C3" w:rsidR="001A5619" w:rsidRPr="002772AC" w:rsidRDefault="001A5619" w:rsidP="002772AC">
      <w:pPr>
        <w:pStyle w:val="Lijstalinea"/>
        <w:spacing w:line="260" w:lineRule="atLeast"/>
        <w:ind w:left="360"/>
        <w:rPr>
          <w:sz w:val="22"/>
          <w:szCs w:val="22"/>
        </w:rPr>
      </w:pPr>
    </w:p>
    <w:p w14:paraId="6481C0CB" w14:textId="77777777" w:rsidR="001A5619" w:rsidRDefault="001A5619" w:rsidP="001A5619">
      <w:pPr>
        <w:contextualSpacing/>
        <w:jc w:val="center"/>
        <w:rPr>
          <w:sz w:val="16"/>
          <w:szCs w:val="16"/>
        </w:rPr>
      </w:pPr>
    </w:p>
    <w:p w14:paraId="60CE2A86" w14:textId="77777777" w:rsidR="001A5619" w:rsidRPr="00EF6499" w:rsidRDefault="001A5619" w:rsidP="001A5619">
      <w:pPr>
        <w:spacing w:line="360" w:lineRule="auto"/>
        <w:rPr>
          <w:sz w:val="16"/>
          <w:szCs w:val="16"/>
        </w:rPr>
      </w:pPr>
      <w:r w:rsidRPr="00EF6499">
        <w:rPr>
          <w:sz w:val="16"/>
          <w:szCs w:val="16"/>
        </w:rPr>
        <w:t>Aan te nemen voor een bedrag, de omzetbelasting daarin niet begrepen, van:</w:t>
      </w:r>
    </w:p>
    <w:p w14:paraId="604248DE" w14:textId="77777777" w:rsidR="001A5619" w:rsidRPr="00EF6499" w:rsidRDefault="001A5619" w:rsidP="001A5619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€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vertAlign w:val="superscript"/>
        </w:rPr>
        <w:t>4</w:t>
      </w:r>
    </w:p>
    <w:p w14:paraId="69F265F5" w14:textId="77777777" w:rsidR="001A5619" w:rsidRPr="00EF6499" w:rsidRDefault="001A5619" w:rsidP="001A5619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(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6"/>
          <w:szCs w:val="16"/>
        </w:rPr>
        <w:t>EUR)</w:t>
      </w:r>
      <w:r w:rsidRPr="00EF6499">
        <w:rPr>
          <w:sz w:val="18"/>
          <w:szCs w:val="18"/>
          <w:vertAlign w:val="superscript"/>
        </w:rPr>
        <w:t>5</w:t>
      </w:r>
    </w:p>
    <w:p w14:paraId="133E44C5" w14:textId="77777777" w:rsidR="001A5619" w:rsidRPr="00EF6499" w:rsidRDefault="001A5619" w:rsidP="001A5619">
      <w:pPr>
        <w:spacing w:line="360" w:lineRule="auto"/>
        <w:rPr>
          <w:sz w:val="16"/>
          <w:szCs w:val="16"/>
        </w:rPr>
      </w:pPr>
      <w:r w:rsidRPr="00EF6499">
        <w:rPr>
          <w:sz w:val="16"/>
          <w:szCs w:val="16"/>
        </w:rPr>
        <w:t>Het ter zake van de omzetbelasting verschuldigde bedrag bedraagt:</w:t>
      </w:r>
    </w:p>
    <w:p w14:paraId="56E0E819" w14:textId="77777777" w:rsidR="001A5619" w:rsidRPr="00EF6499" w:rsidRDefault="001A5619" w:rsidP="001A5619">
      <w:pPr>
        <w:spacing w:line="360" w:lineRule="auto"/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€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vertAlign w:val="superscript"/>
        </w:rPr>
        <w:t>4</w:t>
      </w:r>
    </w:p>
    <w:p w14:paraId="0D34D935" w14:textId="77777777" w:rsidR="001A5619" w:rsidRPr="00EF6499" w:rsidRDefault="001A5619" w:rsidP="001A5619">
      <w:pPr>
        <w:spacing w:line="360" w:lineRule="auto"/>
        <w:rPr>
          <w:sz w:val="18"/>
          <w:szCs w:val="18"/>
        </w:rPr>
      </w:pPr>
      <w:r w:rsidRPr="00EF6499">
        <w:rPr>
          <w:sz w:val="16"/>
          <w:szCs w:val="16"/>
        </w:rPr>
        <w:t>(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6"/>
          <w:szCs w:val="16"/>
        </w:rPr>
        <w:t>EUR)</w:t>
      </w:r>
      <w:r w:rsidRPr="00EF6499">
        <w:rPr>
          <w:sz w:val="18"/>
          <w:szCs w:val="18"/>
          <w:vertAlign w:val="superscript"/>
        </w:rPr>
        <w:t>5</w:t>
      </w:r>
    </w:p>
    <w:p w14:paraId="3F7D7CBA" w14:textId="77777777" w:rsidR="001A5619" w:rsidRDefault="001A5619" w:rsidP="001A5619">
      <w:pPr>
        <w:rPr>
          <w:sz w:val="16"/>
          <w:szCs w:val="16"/>
        </w:rPr>
      </w:pPr>
    </w:p>
    <w:p w14:paraId="4C26C76F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De door de inschrijver(s) op te geven verrekenprijzen, waarin geen bedragen voor</w:t>
      </w:r>
      <w:r>
        <w:rPr>
          <w:sz w:val="16"/>
          <w:szCs w:val="16"/>
        </w:rPr>
        <w:t xml:space="preserve"> </w:t>
      </w:r>
      <w:r w:rsidRPr="00EF6499">
        <w:rPr>
          <w:sz w:val="16"/>
          <w:szCs w:val="16"/>
        </w:rPr>
        <w:t>omzetbelasting zijn begrepen, zijn vermeld op de hier bijgaande ondertekende staat.</w:t>
      </w:r>
      <w:r w:rsidRPr="00EF6499">
        <w:rPr>
          <w:sz w:val="16"/>
          <w:szCs w:val="16"/>
          <w:vertAlign w:val="superscript"/>
        </w:rPr>
        <w:t>6</w:t>
      </w:r>
    </w:p>
    <w:p w14:paraId="06BDBB54" w14:textId="77777777" w:rsidR="001A5619" w:rsidRPr="00EF6499" w:rsidRDefault="001A5619" w:rsidP="001A5619">
      <w:pPr>
        <w:rPr>
          <w:sz w:val="16"/>
          <w:szCs w:val="16"/>
          <w:vertAlign w:val="superscript"/>
        </w:rPr>
      </w:pPr>
      <w:r w:rsidRPr="00EF6499">
        <w:rPr>
          <w:sz w:val="16"/>
          <w:szCs w:val="16"/>
        </w:rPr>
        <w:t>De inschrijvers wijzen als gemachtigde om hen in alle zaken in het kader van de inschrijving en de uitvoering van het werk te vertegenwoordigen aan de hierboven onder a. genoemde inschrijver.</w:t>
      </w:r>
      <w:r w:rsidRPr="00EF6499">
        <w:rPr>
          <w:sz w:val="16"/>
          <w:szCs w:val="16"/>
          <w:vertAlign w:val="superscript"/>
        </w:rPr>
        <w:t>7</w:t>
      </w:r>
    </w:p>
    <w:p w14:paraId="0D7AED1F" w14:textId="77777777" w:rsidR="001A5619" w:rsidRDefault="001A5619" w:rsidP="001A5619">
      <w:pPr>
        <w:rPr>
          <w:sz w:val="16"/>
          <w:szCs w:val="16"/>
        </w:rPr>
      </w:pPr>
    </w:p>
    <w:p w14:paraId="37C83C5D" w14:textId="2EDA7302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De inschrijver(s) verklaart (verklaren) deze aanbieding te doen overeenkomstig de bepalingen van het Aanbestedingsreglement Werken 2016 en met inachtneming van de bepalingen en de gegevens zoals deze zijn omschreven in</w:t>
      </w:r>
      <w:r>
        <w:rPr>
          <w:sz w:val="16"/>
          <w:szCs w:val="16"/>
        </w:rPr>
        <w:t>:</w:t>
      </w:r>
      <w:r w:rsidRPr="00EF6499">
        <w:rPr>
          <w:sz w:val="16"/>
          <w:szCs w:val="16"/>
        </w:rPr>
        <w:t xml:space="preserve"> </w:t>
      </w:r>
    </w:p>
    <w:p w14:paraId="17C09421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- de Inschrijvingsleidraad inclusief bijlagen</w:t>
      </w:r>
    </w:p>
    <w:p w14:paraId="51FF6F62" w14:textId="77777777" w:rsidR="001A5619" w:rsidRPr="00EF6499" w:rsidRDefault="001A5619" w:rsidP="001A5619">
      <w:pPr>
        <w:rPr>
          <w:sz w:val="18"/>
          <w:szCs w:val="18"/>
        </w:rPr>
      </w:pPr>
      <w:r w:rsidRPr="00EF6499">
        <w:rPr>
          <w:sz w:val="16"/>
          <w:szCs w:val="16"/>
        </w:rPr>
        <w:t>- de nota(s) van inlichtingen.</w:t>
      </w:r>
      <w:r w:rsidRPr="00EF6499">
        <w:rPr>
          <w:sz w:val="16"/>
          <w:szCs w:val="16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  <w:r w:rsidRPr="00EF6499">
        <w:rPr>
          <w:sz w:val="18"/>
          <w:szCs w:val="18"/>
        </w:rPr>
        <w:tab/>
      </w:r>
    </w:p>
    <w:p w14:paraId="4F60E1AF" w14:textId="77777777" w:rsidR="001A5619" w:rsidRPr="00EF6499" w:rsidRDefault="001A5619" w:rsidP="001A5619">
      <w:pPr>
        <w:rPr>
          <w:sz w:val="18"/>
          <w:szCs w:val="18"/>
          <w:vertAlign w:val="superscript"/>
        </w:rPr>
      </w:pPr>
      <w:r w:rsidRPr="00EF6499">
        <w:rPr>
          <w:sz w:val="16"/>
          <w:szCs w:val="16"/>
        </w:rPr>
        <w:t>Gedaan te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de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(datum)</w:t>
      </w:r>
      <w:r w:rsidRPr="00EF6499">
        <w:rPr>
          <w:sz w:val="18"/>
          <w:szCs w:val="18"/>
        </w:rPr>
        <w:tab/>
      </w:r>
    </w:p>
    <w:p w14:paraId="52BEE3AB" w14:textId="77777777" w:rsidR="001A5619" w:rsidRPr="00EF6499" w:rsidRDefault="001A5619" w:rsidP="001A5619">
      <w:pPr>
        <w:rPr>
          <w:sz w:val="16"/>
          <w:szCs w:val="16"/>
        </w:rPr>
      </w:pPr>
    </w:p>
    <w:p w14:paraId="734ABFFF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>De inschrijver(s)</w:t>
      </w:r>
    </w:p>
    <w:p w14:paraId="15B4A1C9" w14:textId="77777777" w:rsidR="001A5619" w:rsidRPr="00EF6499" w:rsidRDefault="001A5619" w:rsidP="001A5619">
      <w:pPr>
        <w:rPr>
          <w:sz w:val="16"/>
          <w:szCs w:val="16"/>
        </w:rPr>
      </w:pPr>
    </w:p>
    <w:p w14:paraId="4DAF5F88" w14:textId="77777777" w:rsidR="001A5619" w:rsidRPr="00EF6499" w:rsidRDefault="001A5619" w:rsidP="001A5619">
      <w:pPr>
        <w:rPr>
          <w:sz w:val="18"/>
          <w:szCs w:val="18"/>
        </w:rPr>
      </w:pPr>
      <w:r w:rsidRPr="00EF6499">
        <w:rPr>
          <w:sz w:val="16"/>
          <w:szCs w:val="16"/>
        </w:rPr>
        <w:t>a.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b.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c.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(handtekening)</w:t>
      </w:r>
      <w:r w:rsidRPr="00EF6499">
        <w:rPr>
          <w:sz w:val="18"/>
          <w:szCs w:val="18"/>
        </w:rPr>
        <w:t xml:space="preserve"> </w:t>
      </w:r>
      <w:r w:rsidRPr="00EF6499">
        <w:rPr>
          <w:sz w:val="18"/>
          <w:szCs w:val="18"/>
        </w:rPr>
        <w:tab/>
      </w:r>
    </w:p>
    <w:p w14:paraId="5BF0B122" w14:textId="77777777" w:rsidR="001A5619" w:rsidRPr="00EF6499" w:rsidRDefault="001A5619" w:rsidP="001A5619">
      <w:pPr>
        <w:rPr>
          <w:sz w:val="16"/>
          <w:szCs w:val="16"/>
        </w:rPr>
      </w:pPr>
    </w:p>
    <w:p w14:paraId="3BC83F31" w14:textId="77777777" w:rsidR="001A5619" w:rsidRPr="00EF6499" w:rsidRDefault="001A5619" w:rsidP="001A5619">
      <w:pPr>
        <w:rPr>
          <w:sz w:val="16"/>
          <w:szCs w:val="16"/>
          <w:u w:val="dotted"/>
        </w:rPr>
      </w:pPr>
    </w:p>
    <w:p w14:paraId="0C2D0C7A" w14:textId="2D6432E6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 </w:t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  <w:u w:val="dotted"/>
        </w:rPr>
        <w:tab/>
      </w:r>
      <w:r w:rsidRPr="00EF6499">
        <w:rPr>
          <w:sz w:val="18"/>
          <w:szCs w:val="18"/>
        </w:rPr>
        <w:t xml:space="preserve"> </w:t>
      </w:r>
      <w:r w:rsidRPr="00EF6499">
        <w:rPr>
          <w:sz w:val="16"/>
          <w:szCs w:val="16"/>
        </w:rPr>
        <w:t>(naam van de</w:t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  <w:t xml:space="preserve">bevoegde persoon die </w:t>
      </w:r>
      <w:r>
        <w:rPr>
          <w:sz w:val="16"/>
          <w:szCs w:val="16"/>
        </w:rPr>
        <w:t>on</w:t>
      </w:r>
      <w:r w:rsidRPr="00EF6499">
        <w:rPr>
          <w:sz w:val="16"/>
          <w:szCs w:val="16"/>
        </w:rPr>
        <w:t>dertekent)</w:t>
      </w:r>
      <w:r w:rsidRPr="00EF6499">
        <w:rPr>
          <w:sz w:val="16"/>
          <w:szCs w:val="16"/>
        </w:rPr>
        <w:tab/>
      </w:r>
    </w:p>
    <w:p w14:paraId="37445759" w14:textId="77777777" w:rsidR="001A5619" w:rsidRPr="00EF6499" w:rsidRDefault="001A5619" w:rsidP="001A5619">
      <w:pPr>
        <w:rPr>
          <w:sz w:val="16"/>
          <w:szCs w:val="16"/>
        </w:rPr>
      </w:pP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  <w:r w:rsidRPr="00EF6499">
        <w:rPr>
          <w:sz w:val="16"/>
          <w:szCs w:val="16"/>
        </w:rPr>
        <w:tab/>
      </w:r>
    </w:p>
    <w:p w14:paraId="53D7BF8E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1 Bij een natuurlijk persoon naam en voornamen voluit, bij een rechtspersoon de statutaire naam.</w:t>
      </w:r>
    </w:p>
    <w:p w14:paraId="16DC9CB4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lastRenderedPageBreak/>
        <w:t>2 Bij een natuurlijk persoon de woonplaats, bij een rechtspersoon de vestigingsplaats, met volledig adres en zo</w:t>
      </w:r>
      <w:r>
        <w:rPr>
          <w:sz w:val="20"/>
          <w:szCs w:val="18"/>
          <w:vertAlign w:val="superscript"/>
        </w:rPr>
        <w:t xml:space="preserve"> </w:t>
      </w:r>
      <w:r w:rsidRPr="007E5293">
        <w:rPr>
          <w:sz w:val="20"/>
          <w:szCs w:val="18"/>
          <w:vertAlign w:val="superscript"/>
        </w:rPr>
        <w:t>nodig vermelding van de provincie en het land.</w:t>
      </w:r>
    </w:p>
    <w:p w14:paraId="2874715F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3 Het inschrijvingsnummer bij de Kamer van Koophandel van de inschrijver (rechtspersoon). </w:t>
      </w:r>
    </w:p>
    <w:p w14:paraId="162E0409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4 Bedrag in cijfers.</w:t>
      </w:r>
    </w:p>
    <w:p w14:paraId="7E5D7B6C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>5 Bedrag in letters.</w:t>
      </w:r>
    </w:p>
    <w:p w14:paraId="6354DA3D" w14:textId="77777777" w:rsidR="001A5619" w:rsidRPr="007E5293" w:rsidRDefault="001A5619" w:rsidP="001A5619">
      <w:pPr>
        <w:rPr>
          <w:sz w:val="20"/>
          <w:szCs w:val="18"/>
          <w:vertAlign w:val="superscript"/>
        </w:rPr>
      </w:pPr>
      <w:r w:rsidRPr="007E5293">
        <w:rPr>
          <w:sz w:val="20"/>
          <w:szCs w:val="18"/>
          <w:vertAlign w:val="superscript"/>
        </w:rPr>
        <w:t xml:space="preserve">6 Slechts van toepassing indien in het bestek of het beschrijvend document of de nota(‘s) van inlichtingen is bepaald, dat bij de inschrijving verrekenprijzen moeten worden opgegeven. </w:t>
      </w:r>
    </w:p>
    <w:p w14:paraId="494547AD" w14:textId="77777777" w:rsidR="001A5619" w:rsidRPr="007E5293" w:rsidRDefault="001A5619" w:rsidP="001A5619">
      <w:pPr>
        <w:rPr>
          <w:sz w:val="22"/>
        </w:rPr>
      </w:pPr>
      <w:r w:rsidRPr="007E5293">
        <w:rPr>
          <w:sz w:val="20"/>
          <w:szCs w:val="18"/>
          <w:vertAlign w:val="superscript"/>
        </w:rPr>
        <w:t>7 Deze aanwijzing is alleen van toepassing, indien de inschrijving door twee of meer inschrijvers gezamenlijk geschiedt.</w:t>
      </w:r>
    </w:p>
    <w:p w14:paraId="01DB98CF" w14:textId="77777777" w:rsidR="001A5619" w:rsidRPr="007E5293" w:rsidRDefault="001A5619" w:rsidP="001A5619">
      <w:pPr>
        <w:rPr>
          <w:sz w:val="22"/>
        </w:rPr>
      </w:pPr>
    </w:p>
    <w:p w14:paraId="6081F252" w14:textId="77777777" w:rsidR="001A5619" w:rsidRPr="00403837" w:rsidRDefault="001A5619" w:rsidP="001A5619">
      <w:pPr>
        <w:rPr>
          <w:color w:val="FF0000"/>
        </w:rPr>
      </w:pPr>
    </w:p>
    <w:p w14:paraId="743A2BAC" w14:textId="76AA6E4D" w:rsidR="001A5619" w:rsidRDefault="001A5619" w:rsidP="001A5619">
      <w:pPr>
        <w:spacing w:line="260" w:lineRule="atLeast"/>
        <w:rPr>
          <w:i/>
          <w:color w:val="FF0000"/>
        </w:rPr>
      </w:pPr>
    </w:p>
    <w:p w14:paraId="4ACC1FEF" w14:textId="77777777" w:rsidR="00C61991" w:rsidRDefault="00C61991"/>
    <w:sectPr w:rsidR="00C61991" w:rsidSect="001A0A8A">
      <w:headerReference w:type="default" r:id="rId10"/>
      <w:pgSz w:w="11906" w:h="16838"/>
      <w:pgMar w:top="1013" w:right="1417" w:bottom="142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75601" w14:textId="77777777" w:rsidR="00916935" w:rsidRDefault="00916935" w:rsidP="008E56DD">
      <w:pPr>
        <w:spacing w:line="240" w:lineRule="auto"/>
      </w:pPr>
      <w:r>
        <w:separator/>
      </w:r>
    </w:p>
  </w:endnote>
  <w:endnote w:type="continuationSeparator" w:id="0">
    <w:p w14:paraId="599F7097" w14:textId="77777777" w:rsidR="00916935" w:rsidRDefault="00916935" w:rsidP="008E56DD">
      <w:pPr>
        <w:spacing w:line="240" w:lineRule="auto"/>
      </w:pPr>
      <w:r>
        <w:continuationSeparator/>
      </w:r>
    </w:p>
  </w:endnote>
  <w:endnote w:type="continuationNotice" w:id="1">
    <w:p w14:paraId="5FD1D727" w14:textId="77777777" w:rsidR="00916935" w:rsidRDefault="009169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83156" w14:textId="77777777" w:rsidR="00916935" w:rsidRDefault="00916935" w:rsidP="008E56DD">
      <w:pPr>
        <w:spacing w:line="240" w:lineRule="auto"/>
      </w:pPr>
      <w:r>
        <w:separator/>
      </w:r>
    </w:p>
  </w:footnote>
  <w:footnote w:type="continuationSeparator" w:id="0">
    <w:p w14:paraId="4B0D63F6" w14:textId="77777777" w:rsidR="00916935" w:rsidRDefault="00916935" w:rsidP="008E56DD">
      <w:pPr>
        <w:spacing w:line="240" w:lineRule="auto"/>
      </w:pPr>
      <w:r>
        <w:continuationSeparator/>
      </w:r>
    </w:p>
  </w:footnote>
  <w:footnote w:type="continuationNotice" w:id="1">
    <w:p w14:paraId="0B6C0778" w14:textId="77777777" w:rsidR="00916935" w:rsidRDefault="0091693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0ECEC" w14:textId="6619EA91" w:rsidR="001A0A8A" w:rsidRDefault="001A0A8A">
    <w:r>
      <w:rPr>
        <w:noProof/>
      </w:rPr>
      <w:drawing>
        <wp:anchor distT="0" distB="0" distL="114300" distR="114300" simplePos="0" relativeHeight="251658240" behindDoc="1" locked="0" layoutInCell="1" allowOverlap="1" wp14:anchorId="25F5F59A" wp14:editId="7F0A4659">
          <wp:simplePos x="0" y="0"/>
          <wp:positionH relativeFrom="page">
            <wp:posOffset>22860</wp:posOffset>
          </wp:positionH>
          <wp:positionV relativeFrom="paragraph">
            <wp:posOffset>-329565</wp:posOffset>
          </wp:positionV>
          <wp:extent cx="1082040" cy="815340"/>
          <wp:effectExtent l="0" t="0" r="3810" b="3810"/>
          <wp:wrapThrough wrapText="bothSides">
            <wp:wrapPolygon edited="0">
              <wp:start x="0" y="0"/>
              <wp:lineTo x="0" y="21196"/>
              <wp:lineTo x="21296" y="21196"/>
              <wp:lineTo x="21296" y="0"/>
              <wp:lineTo x="0" y="0"/>
            </wp:wrapPolygon>
          </wp:wrapThrough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815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raster"/>
      <w:tblpPr w:vertAnchor="page" w:horzAnchor="page" w:tblpX="1759" w:tblpY="625"/>
      <w:tblOverlap w:val="never"/>
      <w:tblW w:w="89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F161B9" w14:paraId="22983693" w14:textId="77777777" w:rsidTr="001A0A8A">
      <w:trPr>
        <w:trHeight w:val="284"/>
      </w:trPr>
      <w:tc>
        <w:tcPr>
          <w:tcW w:w="6461" w:type="dxa"/>
          <w:tcBorders>
            <w:top w:val="nil"/>
            <w:left w:val="nil"/>
            <w:bottom w:val="nil"/>
            <w:right w:val="nil"/>
          </w:tcBorders>
          <w:hideMark/>
        </w:tcPr>
        <w:p w14:paraId="55068BE6" w14:textId="5B0C93CA" w:rsidR="001A0A8A" w:rsidRDefault="001A0A8A" w:rsidP="00F161B9">
          <w:pPr>
            <w:pStyle w:val="Koptekst"/>
          </w:pPr>
        </w:p>
        <w:p w14:paraId="45430323" w14:textId="150DFF44" w:rsidR="00F161B9" w:rsidRDefault="00F161B9" w:rsidP="00F161B9">
          <w:pPr>
            <w:pStyle w:val="Koptekst"/>
          </w:pPr>
          <w:r>
            <w:t>Europees openbare procedure</w:t>
          </w:r>
        </w:p>
        <w:p w14:paraId="2D1A3DF2" w14:textId="109B9785" w:rsidR="000D55A5" w:rsidRPr="000D55A5" w:rsidRDefault="000D55A5" w:rsidP="000D55A5">
          <w:pPr>
            <w:pStyle w:val="Koptekst"/>
          </w:pPr>
          <w:r w:rsidRPr="000D55A5">
            <w:t>Contract AI 202</w:t>
          </w:r>
          <w:r w:rsidR="004A7C19">
            <w:t>1</w:t>
          </w:r>
          <w:r w:rsidRPr="000D55A5">
            <w:t>-</w:t>
          </w:r>
          <w:r w:rsidR="009D2674">
            <w:t>0007</w:t>
          </w:r>
          <w:r w:rsidRPr="000D55A5">
            <w:t xml:space="preserve"> Lichttechnische Beoordelingen gebieden en tunnels</w:t>
          </w:r>
        </w:p>
        <w:p w14:paraId="36DC3A58" w14:textId="1BA53CCD" w:rsidR="00F161B9" w:rsidRDefault="00F161B9" w:rsidP="00F161B9">
          <w:pPr>
            <w:pStyle w:val="Koptekst"/>
          </w:pPr>
        </w:p>
      </w:tc>
      <w:tc>
        <w:tcPr>
          <w:tcW w:w="2494" w:type="dxa"/>
          <w:tcBorders>
            <w:top w:val="nil"/>
            <w:left w:val="nil"/>
            <w:bottom w:val="nil"/>
            <w:right w:val="nil"/>
          </w:tcBorders>
          <w:hideMark/>
        </w:tcPr>
        <w:p w14:paraId="5CF8CE99" w14:textId="77777777" w:rsidR="001A0A8A" w:rsidRDefault="001A0A8A" w:rsidP="00F161B9">
          <w:pPr>
            <w:pStyle w:val="Koptekst"/>
          </w:pPr>
        </w:p>
        <w:p w14:paraId="405F499F" w14:textId="60B430A0" w:rsidR="00F161B9" w:rsidRDefault="00F161B9" w:rsidP="00F161B9">
          <w:pPr>
            <w:pStyle w:val="Koptekst"/>
          </w:pPr>
        </w:p>
      </w:tc>
    </w:tr>
  </w:tbl>
  <w:p w14:paraId="631D472F" w14:textId="280FA920" w:rsidR="008E56DD" w:rsidRPr="00F161B9" w:rsidRDefault="008E56DD" w:rsidP="001A0A8A">
    <w:pPr>
      <w:pStyle w:val="Koptekst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FE712F"/>
    <w:multiLevelType w:val="multilevel"/>
    <w:tmpl w:val="7FF20D36"/>
    <w:lvl w:ilvl="0">
      <w:start w:val="10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-1418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-1418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-1418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141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1418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1418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418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418" w:firstLine="0"/>
      </w:pPr>
      <w:rPr>
        <w:rFonts w:hint="default"/>
      </w:rPr>
    </w:lvl>
  </w:abstractNum>
  <w:abstractNum w:abstractNumId="1" w15:restartNumberingAfterBreak="0">
    <w:nsid w:val="6A592CF9"/>
    <w:multiLevelType w:val="hybridMultilevel"/>
    <w:tmpl w:val="0FC66C98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19"/>
    <w:rsid w:val="000D55A5"/>
    <w:rsid w:val="00122FFE"/>
    <w:rsid w:val="00152068"/>
    <w:rsid w:val="001A0A8A"/>
    <w:rsid w:val="001A5619"/>
    <w:rsid w:val="001B3EDB"/>
    <w:rsid w:val="001D4108"/>
    <w:rsid w:val="002772AC"/>
    <w:rsid w:val="003936E1"/>
    <w:rsid w:val="00411588"/>
    <w:rsid w:val="00465766"/>
    <w:rsid w:val="004A7C19"/>
    <w:rsid w:val="005E2015"/>
    <w:rsid w:val="005F0F2A"/>
    <w:rsid w:val="006C5DB4"/>
    <w:rsid w:val="006F3A2E"/>
    <w:rsid w:val="008E56DD"/>
    <w:rsid w:val="009028AD"/>
    <w:rsid w:val="00916935"/>
    <w:rsid w:val="009657AD"/>
    <w:rsid w:val="00995B63"/>
    <w:rsid w:val="009B6D98"/>
    <w:rsid w:val="009D2674"/>
    <w:rsid w:val="00A03B8C"/>
    <w:rsid w:val="00AA221D"/>
    <w:rsid w:val="00B43AA2"/>
    <w:rsid w:val="00BF00B3"/>
    <w:rsid w:val="00C254C3"/>
    <w:rsid w:val="00C61991"/>
    <w:rsid w:val="00D66265"/>
    <w:rsid w:val="00DC7D49"/>
    <w:rsid w:val="00F161B9"/>
    <w:rsid w:val="00F706AA"/>
    <w:rsid w:val="00F86E8C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4A9EB"/>
  <w15:chartTrackingRefBased/>
  <w15:docId w15:val="{D5F4779A-81DE-4D90-BCB3-912948710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A5619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1A5619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1A5619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locked/>
    <w:rsid w:val="001A5619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nhideWhenUsed/>
    <w:rsid w:val="008E56D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8E56DD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8E56D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56DD"/>
    <w:rPr>
      <w:rFonts w:ascii="Corbel" w:eastAsia="Calibri" w:hAnsi="Corbel" w:cs="Times New Roman"/>
      <w:sz w:val="21"/>
      <w:szCs w:val="21"/>
    </w:rPr>
  </w:style>
  <w:style w:type="table" w:styleId="Tabelraster">
    <w:name w:val="Table Grid"/>
    <w:basedOn w:val="Standaardtabel"/>
    <w:uiPriority w:val="59"/>
    <w:rsid w:val="00F161B9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2772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72AC"/>
    <w:rPr>
      <w:rFonts w:ascii="Segoe UI" w:eastAsia="Calibri" w:hAnsi="Segoe UI" w:cs="Segoe UI"/>
      <w:sz w:val="18"/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rsid w:val="002772AC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772AC"/>
    <w:rPr>
      <w:rFonts w:ascii="Corbel" w:eastAsiaTheme="majorEastAsia" w:hAnsi="Corbel" w:cstheme="majorBidi"/>
      <w:b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6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A5FF2-23D7-4E2A-A071-95EB9796CD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242086-3C65-49C2-947D-8A0DCCB05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D6304-F522-46E3-9193-54BC1ED41C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334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Vergunst</dc:creator>
  <cp:keywords/>
  <dc:description/>
  <cp:lastModifiedBy>Karlijn Verschuur</cp:lastModifiedBy>
  <cp:revision>28</cp:revision>
  <cp:lastPrinted>2021-01-29T15:25:00Z</cp:lastPrinted>
  <dcterms:created xsi:type="dcterms:W3CDTF">2020-02-17T13:39:00Z</dcterms:created>
  <dcterms:modified xsi:type="dcterms:W3CDTF">2021-02-02T12:45:00Z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